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Amostra de e-mails para organização de cerimônia</w:t>
      </w:r>
    </w:p>
    <w:p>
      <w:pPr>
        <w:pStyle w:val="Subtitle"/>
      </w:pPr>
      <w:r>
        <w:t>Três fases de comunicação para noivos e padrinhos</w:t>
      </w:r>
    </w:p>
    <w:p>
      <w:pPr/>
      <w:r>
        <w:t>Esta demonstração apresenta três e-mails breves, com dois assuntos e um CTA por mensagem. A Marca Demonstração e o curso Roteiro da Cerimônia Exemplo são fictícios. Os textos mostram uma direção editorial para revisão, sem afirmar características de um curso real.</w:t>
      </w:r>
    </w:p>
    <w:p>
      <w:pPr/>
      <w:r>
        <w:t>A amostra não representa cliente anterior nem o projeto completo. Ela não inclui configuração de plataforma, acesso a listas, segmentação técnica ou disparos. As mensagens ainda precisam de briefing, informações confirmadas e aprovação antes de qualquer uso.</w:t>
      </w:r>
    </w:p>
    <w:p>
      <w:pPr>
        <w:pStyle w:val="Heading1"/>
      </w:pPr>
      <w:r>
        <w:t>Mapa da sequência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061"/>
        <w:gridCol w:w="3061"/>
        <w:gridCol w:w="3061"/>
      </w:tblGrid>
      <w:tr>
        <w:trPr>
          <w:tblHeader/>
          <w:cantSplit/>
        </w:trPr>
        <w:tc>
          <w:tcPr>
            <w:tcW w:type="dxa" w:w="1701"/>
            <w:vAlign w:val="center"/>
            <w:tcMar>
              <w:top w:w="110" w:type="dxa"/>
              <w:bottom w:w="110" w:type="dxa"/>
              <w:left w:w="110" w:type="dxa"/>
              <w:right w:w="110" w:type="dxa"/>
            </w:tcMar>
            <w:shd w:fill="E5EAF0"/>
          </w:tcPr>
          <w:p>
            <w:pPr>
              <w:spacing w:after="20" w:line="259" w:lineRule="auto"/>
              <w:jc w:val="center"/>
            </w:pPr>
            <w:r>
              <w:rPr>
                <w:b/>
                <w:sz w:val="19"/>
              </w:rPr>
              <w:t>Fase</w:t>
            </w:r>
          </w:p>
        </w:tc>
        <w:tc>
          <w:tcPr>
            <w:tcW w:type="dxa" w:w="3969"/>
            <w:vAlign w:val="center"/>
            <w:tcMar>
              <w:top w:w="110" w:type="dxa"/>
              <w:bottom w:w="110" w:type="dxa"/>
              <w:left w:w="110" w:type="dxa"/>
              <w:right w:w="110" w:type="dxa"/>
            </w:tcMar>
            <w:shd w:fill="E5EAF0"/>
          </w:tcPr>
          <w:p>
            <w:pPr>
              <w:spacing w:after="20" w:line="259" w:lineRule="auto"/>
            </w:pPr>
            <w:r>
              <w:rPr>
                <w:b/>
                <w:sz w:val="19"/>
              </w:rPr>
              <w:t>Função da mensagem</w:t>
            </w:r>
          </w:p>
        </w:tc>
        <w:tc>
          <w:tcPr>
            <w:tcW w:type="dxa" w:w="3515"/>
            <w:vAlign w:val="center"/>
            <w:tcMar>
              <w:top w:w="110" w:type="dxa"/>
              <w:bottom w:w="110" w:type="dxa"/>
              <w:left w:w="110" w:type="dxa"/>
              <w:right w:w="110" w:type="dxa"/>
            </w:tcMar>
            <w:shd w:fill="E5EAF0"/>
          </w:tcPr>
          <w:p>
            <w:pPr>
              <w:spacing w:after="20" w:line="259" w:lineRule="auto"/>
            </w:pPr>
            <w:r>
              <w:rPr>
                <w:b/>
                <w:sz w:val="19"/>
              </w:rPr>
              <w:t>CTA principal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 w:val="0"/>
                <w:sz w:val="19"/>
              </w:rPr>
              <w:t>Aquecimento</w:t>
            </w:r>
          </w:p>
        </w:tc>
        <w:tc>
          <w:tcPr>
            <w:tcW w:type="dxa" w:w="3969"/>
            <w:vAlign w:val="center"/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sz w:val="19"/>
              </w:rPr>
              <w:t>Reunir uma dúvida sobre a participação na cerimônia.</w:t>
            </w:r>
          </w:p>
        </w:tc>
        <w:tc>
          <w:tcPr>
            <w:tcW w:type="dxa" w:w="3515"/>
            <w:vAlign w:val="center"/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sz w:val="19"/>
              </w:rPr>
              <w:t>Responder com a principal dúvida.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10" w:type="dxa"/>
              <w:bottom w:w="110" w:type="dxa"/>
              <w:left w:w="110" w:type="dxa"/>
              <w:right w:w="110" w:type="dxa"/>
            </w:tcMar>
            <w:shd w:fill="F7F8FA"/>
          </w:tcPr>
          <w:p>
            <w:pPr>
              <w:spacing w:after="20" w:line="259" w:lineRule="auto"/>
              <w:jc w:val="center"/>
            </w:pPr>
            <w:r>
              <w:rPr>
                <w:b w:val="0"/>
                <w:sz w:val="19"/>
              </w:rPr>
              <w:t>Oferta</w:t>
            </w:r>
          </w:p>
        </w:tc>
        <w:tc>
          <w:tcPr>
            <w:tcW w:type="dxa" w:w="3969"/>
            <w:vAlign w:val="center"/>
            <w:tcMar>
              <w:top w:w="110" w:type="dxa"/>
              <w:bottom w:w="110" w:type="dxa"/>
              <w:left w:w="110" w:type="dxa"/>
              <w:right w:w="110" w:type="dxa"/>
            </w:tcMar>
            <w:shd w:fill="F7F8FA"/>
          </w:tcPr>
          <w:p>
            <w:pPr>
              <w:spacing w:after="20" w:line="259" w:lineRule="auto"/>
            </w:pPr>
            <w:r>
              <w:rPr>
                <w:b w:val="0"/>
                <w:sz w:val="19"/>
              </w:rPr>
              <w:t>Apresentar o curso usando dados comerciais e pedagógicos confirmados.</w:t>
            </w:r>
          </w:p>
        </w:tc>
        <w:tc>
          <w:tcPr>
            <w:tcW w:type="dxa" w:w="3515"/>
            <w:vAlign w:val="center"/>
            <w:tcMar>
              <w:top w:w="110" w:type="dxa"/>
              <w:bottom w:w="110" w:type="dxa"/>
              <w:left w:w="110" w:type="dxa"/>
              <w:right w:w="110" w:type="dxa"/>
            </w:tcMar>
            <w:shd w:fill="F7F8FA"/>
          </w:tcPr>
          <w:p>
            <w:pPr>
              <w:spacing w:after="20" w:line="259" w:lineRule="auto"/>
            </w:pPr>
            <w:r>
              <w:rPr>
                <w:b w:val="0"/>
                <w:sz w:val="19"/>
              </w:rPr>
              <w:t>Consultar a página da oferta.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 w:val="0"/>
                <w:sz w:val="19"/>
              </w:rPr>
              <w:t>Encerramento</w:t>
            </w:r>
          </w:p>
        </w:tc>
        <w:tc>
          <w:tcPr>
            <w:tcW w:type="dxa" w:w="3969"/>
            <w:vAlign w:val="center"/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sz w:val="19"/>
              </w:rPr>
              <w:t>Retomar uma data real de inscrição, se houver.</w:t>
            </w:r>
          </w:p>
        </w:tc>
        <w:tc>
          <w:tcPr>
            <w:tcW w:type="dxa" w:w="3515"/>
            <w:vAlign w:val="center"/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sz w:val="19"/>
              </w:rPr>
              <w:t>Consultar a inscrição e suas condições.</w:t>
            </w:r>
          </w:p>
        </w:tc>
      </w:tr>
    </w:tbl>
    <w:p>
      <w:pPr>
        <w:spacing w:after="40"/>
      </w:pPr>
    </w:p>
    <w:p>
      <w:pPr/>
      <w:r>
        <w:t>O mapa indica a ordem lógica. Datas, intervalos, segmentos e horários de envio dependem do calendário real e da aprovação do cliente. A primeira mensagem exige acompanhamento das respostas; a terceira exige encerramento efetivo das inscrições.</w:t>
      </w:r>
    </w:p>
    <w:p>
      <w:pPr>
        <w:pStyle w:val="Heading1"/>
      </w:pPr>
      <w:r>
        <w:t>Checklist editorial</w:t>
      </w:r>
    </w:p>
    <w:p>
      <w:pPr>
        <w:spacing w:after="100"/>
      </w:pPr>
      <w:r>
        <w:t>[ ]  Os três textos têm fase, objetivo e um CTA principal definidos.</w:t>
      </w:r>
    </w:p>
    <w:p>
      <w:pPr>
        <w:spacing w:after="100"/>
      </w:pPr>
      <w:r>
        <w:t>[ ]  Os nomes da marca e do curso são identificados como fictícios nesta demonstração.</w:t>
      </w:r>
    </w:p>
    <w:p>
      <w:pPr>
        <w:spacing w:after="100"/>
      </w:pPr>
      <w:r>
        <w:t>[ ]  Todo campo entre colchetes será substituído por informação aprovada antes de qualquer envio.</w:t>
      </w:r>
    </w:p>
    <w:p>
      <w:pPr>
        <w:spacing w:after="100"/>
      </w:pPr>
      <w:r>
        <w:t>[ ]  Conteúdo, preço, acesso, pagamento e cancelamento correspondem à oferta real confirmada.</w:t>
      </w:r>
    </w:p>
    <w:p>
      <w:pPr>
        <w:spacing w:after="100"/>
      </w:pPr>
      <w:r>
        <w:t>[ ]  Não há resultado garantido, benefício inventado, depoimento, desconto ou prova social sem evidência.</w:t>
      </w:r>
    </w:p>
    <w:p>
      <w:pPr>
        <w:spacing w:after="100"/>
      </w:pPr>
      <w:r>
        <w:t>[ ]  A peça de encerramento será usada somente com prazo real e documentado; sem ele, será descartada ou reescrita.</w:t>
      </w:r>
    </w:p>
    <w:p>
      <w:pPr>
        <w:spacing w:after="100"/>
      </w:pPr>
      <w:r>
        <w:t>[ ]  Remetente, resposta, links, revisão de texto e visualização em celular serão conferidos na ferramenta de envio.</w:t>
      </w:r>
    </w:p>
    <w:p>
      <w:pPr>
        <w:spacing w:after="100"/>
      </w:pPr>
      <w:r>
        <w:t>[ ]  O cliente aprovará os assuntos, os textos e o calendário antes da publicação ou do disparo.</w:t>
      </w:r>
    </w:p>
    <w:p>
      <w:r>
        <w:br w:type="page"/>
      </w:r>
    </w:p>
    <w:p>
      <w:pPr>
        <w:pStyle w:val="Heading1"/>
      </w:pPr>
      <w:r>
        <w:t>E-mail 1 — Aquecimento</w:t>
      </w:r>
    </w:p>
    <w:p>
      <w:pPr/>
      <w:r>
        <w:t>Abrir uma conversa sobre a organização da cerimônia, com um exercício simples e um convite para responder.</w:t>
      </w:r>
    </w:p>
    <w:p>
      <w:pPr>
        <w:pStyle w:val="Heading2"/>
      </w:pPr>
      <w:r>
        <w:t>Duas opções de assunto</w:t>
      </w:r>
    </w:p>
    <w:p>
      <w:r>
        <w:rPr>
          <w:b/>
        </w:rPr>
        <w:t xml:space="preserve">Opção A. </w:t>
      </w:r>
      <w:r>
        <w:t>Qual conversa falta sobre a cerimônia</w:t>
      </w:r>
    </w:p>
    <w:p>
      <w:r>
        <w:rPr>
          <w:b/>
        </w:rPr>
        <w:t xml:space="preserve">Opção B. </w:t>
      </w:r>
      <w:r>
        <w:t>Uma pergunta para noivos e padrinhos</w:t>
      </w:r>
    </w:p>
    <w:p>
      <w:pPr>
        <w:pStyle w:val="Heading2"/>
      </w:pPr>
      <w:r>
        <w:t>Corpo da mensagem</w:t>
      </w:r>
    </w:p>
    <w:p>
      <w:pPr/>
      <w:r>
        <w:t>Olá, [NOME],</w:t>
      </w:r>
    </w:p>
    <w:p>
      <w:pPr/>
      <w:r>
        <w:t>Antes de escolher os detalhes da cerimônia, vale reservar um momento para conversar sobre a participação de cada pessoa. Noivos e padrinhos podem ter dúvidas diferentes, e uma lista compartilhada é um ponto de partida para essa conversa.</w:t>
      </w:r>
    </w:p>
    <w:p>
      <w:pPr/>
      <w:r>
        <w:t>Experimente registrar três perguntas: o que já está decidido, o que ainda precisa de confirmação e quem deve participar de cada decisão. Se você é padrinho ou madrinha, pergunte ao casal em quais pontos sua ajuda é desejada. Se está organizando a própria cerimônia, diga quais decisões quer conduzir e quais tarefas pretende dividir.</w:t>
      </w:r>
    </w:p>
    <w:p>
      <w:pPr/>
      <w:r>
        <w:t>Esse exercício não substitui as orientações do local da cerimônia nem dos profissionais envolvidos. Ele serve para reunir dúvidas antes da próxima conversa e evitar que alguém tenha de adivinhar o que se espera de sua participação.</w:t>
      </w:r>
    </w:p>
    <w:p>
      <w:pPr/>
      <w:r>
        <w:t>Qual assunto vocês ainda precisam alinhar? Responda a este e-mail com a principal dúvida.</w:t>
      </w:r>
    </w:p>
    <w:p>
      <w:pPr>
        <w:pStyle w:val="Heading2"/>
      </w:pPr>
      <w:r>
        <w:t>CTA principal</w:t>
      </w:r>
    </w:p>
    <w:p>
      <w:pPr/>
      <w:r>
        <w:t>Responder ao e-mail com a principal dúvida sobre a participação na cerimônia.</w:t>
      </w:r>
    </w:p>
    <w:p>
      <w:pPr>
        <w:pStyle w:val="Heading2"/>
      </w:pPr>
      <w:r>
        <w:t>Adaptação antes do uso</w:t>
      </w:r>
    </w:p>
    <w:p>
      <w:pPr/>
      <w:r>
        <w:t>O texto propõe um exercício editorial; não afirma que ele integra o curso. Usar este CTA apenas se o remetente realmente recebe e acompanha respostas.</w:t>
      </w:r>
    </w:p>
    <w:p>
      <w:pPr>
        <w:pStyle w:val="Heading2"/>
      </w:pPr>
      <w:r>
        <w:t>Conferência desta peça</w:t>
      </w:r>
    </w:p>
    <w:p>
      <w:pPr/>
      <w:r>
        <w:t>Validar o público, o tom, o nome do remetente e o endereço de resposta. Não acrescentar números, resultados ou depoimentos sem fonte e autorização.</w:t>
      </w:r>
    </w:p>
    <w:p>
      <w:r>
        <w:br w:type="page"/>
      </w:r>
    </w:p>
    <w:p>
      <w:pPr>
        <w:pStyle w:val="Heading1"/>
      </w:pPr>
      <w:r>
        <w:t>E-mail 2 — Oferta</w:t>
      </w:r>
    </w:p>
    <w:p>
      <w:pPr/>
      <w:r>
        <w:t>Apresentar a oferta com dados confirmados e orientar uma decisão compatível com o momento de noivos e padrinhos.</w:t>
      </w:r>
    </w:p>
    <w:p>
      <w:pPr>
        <w:pStyle w:val="Heading2"/>
      </w:pPr>
      <w:r>
        <w:t>Duas opções de assunto</w:t>
      </w:r>
    </w:p>
    <w:p>
      <w:r>
        <w:rPr>
          <w:b/>
        </w:rPr>
        <w:t xml:space="preserve">Opção A. </w:t>
      </w:r>
      <w:r>
        <w:t>Conheça a proposta do curso de cerimônia</w:t>
      </w:r>
    </w:p>
    <w:p>
      <w:r>
        <w:rPr>
          <w:b/>
        </w:rPr>
        <w:t xml:space="preserve">Opção B. </w:t>
      </w:r>
      <w:r>
        <w:t>O que conferir antes de se inscrever</w:t>
      </w:r>
    </w:p>
    <w:p>
      <w:pPr>
        <w:pStyle w:val="Heading2"/>
      </w:pPr>
      <w:r>
        <w:t>Corpo da mensagem</w:t>
      </w:r>
    </w:p>
    <w:p>
      <w:pPr/>
      <w:r>
        <w:t>Olá, [NOME],</w:t>
      </w:r>
    </w:p>
    <w:p>
      <w:pPr/>
      <w:r>
        <w:t>Se a organização da cerimônia está na sua lista de decisões, conheça o curso Roteiro da Cerimônia Exemplo, da Marca Demonstração. A proposta do curso é [DESCRIÇÃO VALIDADA DO CURSO], com [CONTEÚDO CONFIRMADO] para [PÚBLICO CONFIRMADO].</w:t>
      </w:r>
    </w:p>
    <w:p>
      <w:pPr/>
      <w:r>
        <w:t>Antes de se inscrever, leia o programa e compare os temas com as dúvidas que vocês já reuniram. Confira também o formato, o período de acesso, a carga prevista e as condições de suporte, quando existirem. São essas informações que permitem avaliar se a oferta cabe na preparação que vocês estão fazendo.</w:t>
      </w:r>
    </w:p>
    <w:p>
      <w:pPr/>
      <w:r>
        <w:t>O investimento é [PREÇO E CONDIÇÕES CONFIRMADOS]. As regras de acesso, pagamento e cancelamento estão em [LINK DAS CONDIÇÕES]. Se alguma informação estiver pouco clara, use o canal informado na página para perguntar antes de decidir.</w:t>
      </w:r>
    </w:p>
    <w:p>
      <w:pPr/>
      <w:r>
        <w:t>Veja a página do curso em [LINK CONFIRMADO DA OFERTA] e confira os detalhes para sua escolha.</w:t>
      </w:r>
    </w:p>
    <w:p>
      <w:pPr>
        <w:pStyle w:val="Heading2"/>
      </w:pPr>
      <w:r>
        <w:t>CTA principal</w:t>
      </w:r>
    </w:p>
    <w:p>
      <w:pPr/>
      <w:r>
        <w:t>Visitar a página confirmada da oferta e consultar programa e condições.</w:t>
      </w:r>
    </w:p>
    <w:p>
      <w:pPr>
        <w:pStyle w:val="Heading2"/>
      </w:pPr>
      <w:r>
        <w:t>Adaptação antes do uso</w:t>
      </w:r>
    </w:p>
    <w:p>
      <w:pPr/>
      <w:r>
        <w:t>Roteiro da Cerimônia Exemplo e Marca Demonstração são nomes fictícios. Os campos entre colchetes precisam de dados aprovados. Se suporte, carga ou período de acesso não estiverem definidos, ajustar o texto antes do uso.</w:t>
      </w:r>
    </w:p>
    <w:p>
      <w:pPr>
        <w:pStyle w:val="Heading2"/>
      </w:pPr>
      <w:r>
        <w:t>Conferência desta peça</w:t>
      </w:r>
    </w:p>
    <w:p>
      <w:pPr/>
      <w:r>
        <w:t>Confirmar conteúdo, público, modalidade, duração e acesso, preço, pagamento, cancelamento e links. Não incluir transformação prometida, bônus, garantia, desconto ou prova social que não tenham sido comprovados.</w:t>
      </w:r>
    </w:p>
    <w:p>
      <w:r>
        <w:br w:type="page"/>
      </w:r>
    </w:p>
    <w:p>
      <w:pPr>
        <w:pStyle w:val="Heading1"/>
      </w:pPr>
      <w:r>
        <w:t>E-mail 3 — Encerramento</w:t>
      </w:r>
    </w:p>
    <w:p>
      <w:pPr/>
      <w:r>
        <w:t>Lembrar o prazo real de inscrição e permitir uma decisão informada. Esta variante só existe se o encerramento for comprovado.</w:t>
      </w:r>
    </w:p>
    <w:p>
      <w:pPr>
        <w:pStyle w:val="Heading2"/>
      </w:pPr>
      <w:r>
        <w:t>Duas opções de assunto</w:t>
      </w:r>
    </w:p>
    <w:p>
      <w:r>
        <w:rPr>
          <w:b/>
        </w:rPr>
        <w:t xml:space="preserve">Opção A. </w:t>
      </w:r>
      <w:r>
        <w:t>Inscrições até a data informada na oferta</w:t>
      </w:r>
    </w:p>
    <w:p>
      <w:r>
        <w:rPr>
          <w:b/>
        </w:rPr>
        <w:t xml:space="preserve">Opção B. </w:t>
      </w:r>
      <w:r>
        <w:t>Confira o prazo antes de decidir</w:t>
      </w:r>
    </w:p>
    <w:p>
      <w:pPr>
        <w:pStyle w:val="Heading2"/>
      </w:pPr>
      <w:r>
        <w:t>Corpo da mensagem</w:t>
      </w:r>
    </w:p>
    <w:p>
      <w:pPr/>
      <w:r>
        <w:t>Olá, [NOME],</w:t>
      </w:r>
    </w:p>
    <w:p>
      <w:pPr/>
      <w:r>
        <w:t>As inscrições para Roteiro da Cerimônia Exemplo encerram em [DATA CONFIRMADA], às [HORÁRIO E FUSO CONFIRMADOS], conforme as condições publicadas em [LINK DA REGRA DE ENCERRAMENTO]. Este lembrete retoma esse prazo para quem ainda está avaliando o curso.</w:t>
      </w:r>
    </w:p>
    <w:p>
      <w:pPr/>
      <w:r>
        <w:t>Se você tem interesse, reserve um momento para conferir o programa, o formato de acesso e o investimento. Compare a proposta com a etapa de preparação da cerimônia e com as dúvidas que deseja tratar. Para noivos e padrinhos, também vale combinar quem vai participar e como cada pessoa pretende usar o material.</w:t>
      </w:r>
    </w:p>
    <w:p>
      <w:pPr/>
      <w:r>
        <w:t>Leia as condições de pagamento e cancelamento antes de concluir a inscrição. Se uma dúvida relevante continuar aberta, consulte o canal de atendimento indicado na página.</w:t>
      </w:r>
    </w:p>
    <w:p>
      <w:pPr/>
      <w:r>
        <w:t>Caso a oferta faça sentido para vocês, acesse [LINK CONFIRMADO DA INSCRIÇÃO] e confira os passos. Sua decisão deve considerar as informações do curso e o prazo publicado.</w:t>
      </w:r>
    </w:p>
    <w:p>
      <w:pPr>
        <w:pStyle w:val="Heading2"/>
      </w:pPr>
      <w:r>
        <w:t>CTA principal</w:t>
      </w:r>
    </w:p>
    <w:p>
      <w:pPr/>
      <w:r>
        <w:t>Consultar a página de inscrição e suas condições antes do prazo real.</w:t>
      </w:r>
    </w:p>
    <w:p>
      <w:pPr>
        <w:pStyle w:val="Heading2"/>
      </w:pPr>
      <w:r>
        <w:t>Adaptação antes do uso</w:t>
      </w:r>
    </w:p>
    <w:p>
      <w:pPr/>
      <w:r>
        <w:t>Enviar somente se a inscrição realmente encerrar na data e no horário aprovados, com fuso e regra documentados. Sem esse evento, cancelar esta peça ou reescrevê-la como convite sem prazo. Não usar contagem regressiva automática nem escassez sem comprovação.</w:t>
      </w:r>
    </w:p>
    <w:p>
      <w:pPr>
        <w:pStyle w:val="Heading2"/>
      </w:pPr>
      <w:r>
        <w:t>Conferência desta peça</w:t>
      </w:r>
    </w:p>
    <w:p>
      <w:pPr/>
      <w:r>
        <w:t>Conferir a data, o horário, o fuso, a regra, o destino do link e o momento do envio. Atualizar ou suspender a mensagem se o calendário mudar. Não sugerir que haverá aumento de preço, última turma ou limite de vagas sem evidência.</w:t>
      </w:r>
    </w:p>
    <w:sectPr w:rsidR="00FC693F" w:rsidRPr="0006063C" w:rsidSect="00034616">
      <w:footerReference w:type="default" r:id="rId9"/>
      <w:pgSz w:w="11906" w:h="16838"/>
      <w:pgMar w:top="1020" w:right="1361" w:bottom="1020" w:left="136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Demonstração fictícia  |  Outubro 2026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60" w:line="26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60" w:line="26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69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 w:line="269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ns0:Properties xmlns:ns0="http://schemas.openxmlformats.org/officeDocument/2006/extended-properties" xmlns:ns1="http://schemas.openxmlformats.org/officeDocument/2006/docPropsVTypes">
  <ns0:Template>Normal.dotm</ns0:Template>
  <ns0:TotalTime>0</ns0:TotalTime>
  <ns0:Pages>1</ns0:Pages>
  <ns0:Words>0</ns0:Words>
  <ns0:Characters>0</ns0:Characters>
  <ns0:Application>Microsoft Macintosh Word</ns0:Application>
  <ns0:DocSecurity>0</ns0:DocSecurity>
  <ns0:Lines>0</ns0:Lines>
  <ns0:Paragraphs>0</ns0:Paragraphs>
  <ns0:ScaleCrop>false</ns0:ScaleCrop>
  <ns0:HeadingPairs>
    <ns1:vector size="2" baseType="variant">
      <ns1:variant>
        <ns1:lpstr>Title</ns1:lpstr>
      </ns1:variant>
      <ns1:variant>
        <ns1:i4>1</ns1:i4>
      </ns1:variant>
    </ns1:vector>
  </ns0:HeadingPairs>
  <ns0:TitlesOfParts>
    <ns1:vector size="1" baseType="lpstr">
      <ns1:lpstr/>
    </ns1:vector>
  </ns0:TitlesOfParts>
  <ns0:Manager/>
  <ns0:Company/>
  <ns0:LinksUpToDate>false</ns0:LinksUpToDate>
  <ns0:CharactersWithSpaces>0</ns0:CharactersWithSpaces>
  <ns0:SharedDoc>false</ns0:SharedDoc>
  <ns0:HyperlinkBase/>
  <ns0:HyperlinksChanged>false</ns0:HyperlinksChanged>
  <ns0:AppVersion>14.0000</ns0:AppVersion>
</ns0: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Amostra de e-mails para organização de cerimônia</dc:title>
  <dc:subject>Três mensagens com marca e curso fictícios para revisão editorial</dc:subject>
  <dc:creator>Ana Paula Pires Ferreira</dc:creator>
  <ns0:keywords/>
  <dc:description/>
  <ns0:lastModifiedBy/>
  <ns0:revision/>
  <ns2:created xsi:type="dcterms:W3CDTF">2013-12-23T23:15:00Z</ns2:created>
  <ns2:modified xsi:type="dcterms:W3CDTF">2013-12-23T23:15:00Z</ns2:modified>
  <ns0:category/>
</ns0:coreProperties>
</file>